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A52" w:rsidRDefault="00DA729F">
      <w:pPr>
        <w:spacing w:after="0" w:line="240" w:lineRule="auto"/>
        <w:ind w:left="1049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ПРИЛОЖЕНИЕ </w:t>
      </w:r>
    </w:p>
    <w:p w:rsidR="00CE2A52" w:rsidRDefault="00DA729F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CE2A52" w:rsidRDefault="00DA729F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Новотитаровского сельского </w:t>
      </w:r>
    </w:p>
    <w:p w:rsidR="00CE2A52" w:rsidRDefault="00DA729F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CE2A52" w:rsidRPr="00DA729F" w:rsidRDefault="00DA729F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DA72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22.01.2016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bookmarkStart w:id="0" w:name="_GoBack"/>
      <w:r w:rsidRPr="00DA72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</w:t>
      </w:r>
    </w:p>
    <w:bookmarkEnd w:id="0"/>
    <w:p w:rsidR="00CE2A52" w:rsidRDefault="00CE2A52">
      <w:pPr>
        <w:spacing w:after="0" w:line="240" w:lineRule="auto"/>
        <w:ind w:left="1049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E2A52" w:rsidRDefault="00CE2A52">
      <w:pPr>
        <w:spacing w:after="0" w:line="240" w:lineRule="auto"/>
        <w:ind w:left="1049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E2A52" w:rsidRDefault="00CE2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A52" w:rsidRDefault="00CE2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A52" w:rsidRDefault="00CE2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A52" w:rsidRDefault="00DA729F">
      <w:pPr>
        <w:spacing w:after="0" w:line="240" w:lineRule="auto"/>
        <w:ind w:left="284" w:right="25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муниципальных услуг (функций) с элементами межведомственного взаимодействия, </w:t>
      </w:r>
    </w:p>
    <w:p w:rsidR="00CE2A52" w:rsidRDefault="00DA729F">
      <w:pPr>
        <w:spacing w:after="0" w:line="240" w:lineRule="auto"/>
        <w:ind w:left="284" w:right="25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предоставляемых (исполняемых) администрацией </w:t>
      </w:r>
      <w:r>
        <w:rPr>
          <w:rFonts w:ascii="Times New Roman" w:hAnsi="Times New Roman" w:cs="Times New Roman"/>
          <w:b/>
          <w:sz w:val="28"/>
          <w:szCs w:val="28"/>
        </w:rPr>
        <w:t>Новотитаровского сельского поселения Динского района</w:t>
      </w:r>
    </w:p>
    <w:p w:rsidR="00CE2A52" w:rsidRDefault="00CE2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2A52" w:rsidRDefault="00CE2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458" w:type="dxa"/>
        <w:tblInd w:w="38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850"/>
        <w:gridCol w:w="13608"/>
      </w:tblGrid>
      <w:tr w:rsidR="00CE2A52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E2A52" w:rsidRDefault="00DA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13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2A52" w:rsidRDefault="00DA7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муниципальных услуг (функций) с элементами межведомственного взаимодействия, предоставляемых (исполняемых) администрацией Новотитаровского сельского поселения Динского района</w:t>
            </w:r>
          </w:p>
          <w:p w:rsidR="00CE2A52" w:rsidRDefault="00CE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CE2A52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2A52" w:rsidRDefault="00CE2A52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E2A52" w:rsidRDefault="00DA729F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Georgia"/>
                <w:bCs/>
                <w:sz w:val="28"/>
                <w:szCs w:val="28"/>
                <w:shd w:val="clear" w:color="auto" w:fill="FFFFFF"/>
                <w:lang w:eastAsia="ar-SA"/>
              </w:rPr>
              <w:t>Присвоение, изменение и аннулирование адресов объектам недвижимого имущества.</w:t>
            </w:r>
          </w:p>
        </w:tc>
      </w:tr>
      <w:tr w:rsidR="00CE2A52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E2A52" w:rsidRDefault="00CE2A52">
            <w:pPr>
              <w:pStyle w:val="ae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2A52" w:rsidRDefault="00DA729F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  <w:t>Отнесение земельного участка к землям определенной категории</w:t>
            </w:r>
          </w:p>
        </w:tc>
      </w:tr>
      <w:tr w:rsidR="00CE2A52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E2A52" w:rsidRDefault="00CE2A52">
            <w:pPr>
              <w:pStyle w:val="ae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2A52" w:rsidRDefault="00DA729F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  <w:t>Прекращение правоотношений с правообладателями земельных участков</w:t>
            </w:r>
          </w:p>
        </w:tc>
      </w:tr>
      <w:tr w:rsidR="00CE2A52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E2A52" w:rsidRDefault="00CE2A52">
            <w:pPr>
              <w:pStyle w:val="ae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2A52" w:rsidRDefault="00DA729F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  <w:t xml:space="preserve">Предоставление земельного участка гражданам, </w:t>
            </w:r>
            <w:r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  <w:t>имеющим трех и более детей, в аренду для индивидуального жилищного строительства или ведения личного подсобного хозяйства</w:t>
            </w:r>
          </w:p>
        </w:tc>
      </w:tr>
      <w:tr w:rsidR="00CE2A52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E2A52" w:rsidRDefault="00CE2A52">
            <w:pPr>
              <w:pStyle w:val="ae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2A52" w:rsidRDefault="00DA729F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  <w:t>Постановка граждан, имеющих трех и более детей, на учет на предоставление им земельных участков в аренду для индивидуального жилищно</w:t>
            </w:r>
            <w:r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  <w:t>го строительства или ведения личного подсобного хозяйства</w:t>
            </w:r>
          </w:p>
        </w:tc>
      </w:tr>
      <w:tr w:rsidR="00CE2A52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E2A52" w:rsidRDefault="00CE2A52">
            <w:pPr>
              <w:pStyle w:val="ae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2A52" w:rsidRDefault="00DA729F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  <w:t>Заключение дополнительного соглашения для внесения изменений в договор аренды (купли-продажи) земельного участка или договор безвозмездного срочного пользования</w:t>
            </w:r>
          </w:p>
        </w:tc>
      </w:tr>
      <w:tr w:rsidR="00CE2A52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E2A52" w:rsidRDefault="00CE2A52">
            <w:pPr>
              <w:pStyle w:val="ae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2A52" w:rsidRDefault="00DA729F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  <w:t>Предоставление земельных участков</w:t>
            </w:r>
            <w:r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  <w:t xml:space="preserve"> в собственность отдельным категориям граждан</w:t>
            </w:r>
          </w:p>
        </w:tc>
      </w:tr>
      <w:tr w:rsidR="00CE2A52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E2A52" w:rsidRDefault="00CE2A52">
            <w:pPr>
              <w:pStyle w:val="ae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2A52" w:rsidRDefault="00DA729F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  <w:t>Переоформление права постоянного (бессрочного) пользования</w:t>
            </w:r>
          </w:p>
        </w:tc>
      </w:tr>
      <w:tr w:rsidR="00CE2A52"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2A52" w:rsidRDefault="00CE2A52">
            <w:pPr>
              <w:pStyle w:val="ae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60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2A52" w:rsidRDefault="00DA729F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  <w:t>Заключение нового договора аренды земельного участка без проведения торгов</w:t>
            </w:r>
          </w:p>
        </w:tc>
      </w:tr>
      <w:tr w:rsidR="00CE2A52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2A52" w:rsidRDefault="00CE2A52">
            <w:pPr>
              <w:pStyle w:val="ae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2A52" w:rsidRDefault="00DA729F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  <w:t xml:space="preserve">Предоставление земельных участков, на которых расположены здания, </w:t>
            </w:r>
            <w:r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  <w:t>строения, сооружения</w:t>
            </w:r>
          </w:p>
        </w:tc>
      </w:tr>
      <w:tr w:rsidR="00CE2A52"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E2A52" w:rsidRDefault="00CE2A52">
            <w:pPr>
              <w:pStyle w:val="ae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60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2A52" w:rsidRDefault="00DA729F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  <w:t>Предоставление в собственность, аренду земельных участков из земель сельскохозяйственного назначения гражданам для создания крестьянского (фермерского) хозяйства и осуществления его деятельности</w:t>
            </w:r>
          </w:p>
        </w:tc>
      </w:tr>
      <w:tr w:rsidR="00CE2A52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E2A52" w:rsidRDefault="00CE2A52">
            <w:pPr>
              <w:pStyle w:val="ae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2A52" w:rsidRDefault="00DA729F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  <w:t xml:space="preserve">Утверждение схем расположения </w:t>
            </w:r>
            <w:r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  <w:t>земельных участков на кадастровом плане или на кадастровой карте соответствующей территории</w:t>
            </w:r>
          </w:p>
        </w:tc>
      </w:tr>
      <w:tr w:rsidR="00CE2A52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E2A52" w:rsidRDefault="00CE2A52">
            <w:pPr>
              <w:pStyle w:val="ae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2A52" w:rsidRDefault="00DA729F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  <w:t>Предоставление земельных участков в собственность членам садоводческих, огороднических и дачных некоммерческих объединений</w:t>
            </w:r>
          </w:p>
        </w:tc>
      </w:tr>
      <w:tr w:rsidR="00CE2A52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E2A52" w:rsidRDefault="00CE2A52">
            <w:pPr>
              <w:pStyle w:val="ae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2A52" w:rsidRDefault="00DA729F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  <w:t xml:space="preserve">Предоставление земельных участков в </w:t>
            </w:r>
            <w:r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  <w:t>собственность садоводческому, огородническому или дачному некоммерческому объединению</w:t>
            </w:r>
          </w:p>
        </w:tc>
      </w:tr>
      <w:tr w:rsidR="00CE2A52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E2A52" w:rsidRDefault="00CE2A52">
            <w:pPr>
              <w:pStyle w:val="ae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2A52" w:rsidRDefault="00DA729F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  <w:t>Предоставление в собственность за плату земельных участков из земель сельскохозяйственного назначения, находящихся в постоянном (бессрочном) пользовании, аренде, пожизн</w:t>
            </w:r>
            <w:r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  <w:t>енном наследуемом владении</w:t>
            </w:r>
          </w:p>
        </w:tc>
      </w:tr>
      <w:tr w:rsidR="00CE2A52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E2A52" w:rsidRDefault="00CE2A52">
            <w:pPr>
              <w:pStyle w:val="ae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2A52" w:rsidRDefault="00DA729F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  <w:t>Предоставление земельных участков для индивидуального жилищного строительства</w:t>
            </w:r>
          </w:p>
        </w:tc>
      </w:tr>
      <w:tr w:rsidR="00CE2A52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E2A52" w:rsidRDefault="00CE2A52">
            <w:pPr>
              <w:pStyle w:val="ae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2A52" w:rsidRDefault="00DA729F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  <w:t xml:space="preserve">Установление вида разрешенного использования земельного участка, в случае если вид разрешенного использования не установлен в документах </w:t>
            </w:r>
            <w:r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  <w:t>государственного кадастра недвижимости или иных правоустанавливающих документах</w:t>
            </w:r>
          </w:p>
        </w:tc>
      </w:tr>
      <w:tr w:rsidR="00CE2A52"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E2A52" w:rsidRDefault="00CE2A52">
            <w:pPr>
              <w:pStyle w:val="ae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607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2A52" w:rsidRDefault="00DA729F">
            <w:pPr>
              <w:widowControl w:val="0"/>
              <w:suppressLineNumbers/>
              <w:spacing w:before="108" w:after="108" w:line="240" w:lineRule="auto"/>
              <w:outlineLvl w:val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 и учет заявлений граждан, нуждающихся в получении садовых, огородных или дачных земельных участков</w:t>
            </w:r>
          </w:p>
        </w:tc>
      </w:tr>
      <w:tr w:rsidR="00CE2A52"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E2A52" w:rsidRDefault="00CE2A52">
            <w:pPr>
              <w:pStyle w:val="ae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Georgia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607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2A52" w:rsidRDefault="00DA729F">
            <w:pPr>
              <w:pStyle w:val="1"/>
              <w:suppressLineNumbers/>
              <w:spacing w:before="0"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Предоставление земельных участков, находящихся в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государственной или муниципальной собственности, на торгах</w:t>
            </w:r>
          </w:p>
        </w:tc>
      </w:tr>
      <w:tr w:rsidR="00CE2A52"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E2A52" w:rsidRDefault="00CE2A52">
            <w:pPr>
              <w:pStyle w:val="ae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Georgia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607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2A52" w:rsidRDefault="00DA729F">
            <w:pPr>
              <w:pStyle w:val="1"/>
              <w:suppressLineNumbers/>
              <w:spacing w:before="0" w:after="0" w:line="240" w:lineRule="auto"/>
              <w:jc w:val="both"/>
            </w:pPr>
            <w:r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</w:t>
            </w:r>
            <w:r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CE2A52"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E2A52" w:rsidRDefault="00CE2A52">
            <w:pPr>
              <w:pStyle w:val="ae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Georgia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607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2A52" w:rsidRDefault="00DA729F">
            <w:pPr>
              <w:widowControl w:val="0"/>
              <w:suppressLineNumbers/>
              <w:spacing w:after="0" w:line="240" w:lineRule="auto"/>
              <w:outlineLvl w:val="1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разрешения на условно разрешенный вид использования земельно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участка и (или) объекта капитального строительства</w:t>
            </w:r>
          </w:p>
        </w:tc>
      </w:tr>
      <w:tr w:rsidR="00CE2A52"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E2A52" w:rsidRDefault="00CE2A52">
            <w:pPr>
              <w:pStyle w:val="ae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Georgia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607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2A52" w:rsidRDefault="00DA729F">
            <w:pPr>
              <w:widowControl w:val="0"/>
              <w:suppressLineNumbers/>
              <w:spacing w:after="0" w:line="240" w:lineRule="auto"/>
              <w:outlineLvl w:val="1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</w:tr>
      <w:tr w:rsidR="00CE2A52"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E2A52" w:rsidRDefault="00CE2A52">
            <w:pPr>
              <w:pStyle w:val="ae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Georgia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607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2A52" w:rsidRDefault="00DA729F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Заключение соглашения 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перераспределении земель и (или) земельных участков находящихся в муниципальной собственности и земельных участков, находящихся в частной собственности</w:t>
            </w:r>
          </w:p>
        </w:tc>
      </w:tr>
      <w:tr w:rsidR="00CE2A52"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E2A52" w:rsidRDefault="00CE2A52">
            <w:pPr>
              <w:pStyle w:val="ae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Georgia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607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2A52" w:rsidRDefault="00DA729F">
            <w:pPr>
              <w:pStyle w:val="ConsPlusTitle"/>
              <w:suppressLineNumbers/>
              <w:spacing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</w:tr>
      <w:tr w:rsidR="00CE2A52"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E2A52" w:rsidRDefault="00CE2A52">
            <w:pPr>
              <w:pStyle w:val="ae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607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2A52" w:rsidRDefault="00DA729F">
            <w:pPr>
              <w:pStyle w:val="1"/>
              <w:suppressLineNumbers/>
              <w:spacing w:before="0"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Выдача разрешения на использование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</w:t>
            </w:r>
          </w:p>
        </w:tc>
      </w:tr>
      <w:tr w:rsidR="00CE2A52"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E2A52" w:rsidRDefault="00CE2A52">
            <w:pPr>
              <w:pStyle w:val="ae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607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2A52" w:rsidRDefault="00DA729F">
            <w:pPr>
              <w:widowControl w:val="0"/>
              <w:suppressLineNumbers/>
              <w:spacing w:after="0" w:line="240" w:lineRule="auto"/>
              <w:outlineLvl w:val="1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земельных участков, находящихся в муниципальной собственности, в постоянное (бесср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очное) пользование</w:t>
            </w:r>
          </w:p>
        </w:tc>
      </w:tr>
      <w:tr w:rsidR="00CE2A52"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E2A52" w:rsidRDefault="00CE2A52">
            <w:pPr>
              <w:pStyle w:val="ae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607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2A52" w:rsidRDefault="00DA729F">
            <w:pPr>
              <w:pStyle w:val="1"/>
              <w:suppressLineNumbers/>
              <w:spacing w:before="0"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CE2A52"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E2A52" w:rsidRDefault="00CE2A52">
            <w:pPr>
              <w:pStyle w:val="ae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607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2A52" w:rsidRDefault="00DA729F">
            <w:pPr>
              <w:pStyle w:val="ConsPlusNormal"/>
              <w:suppressLineNumbers/>
              <w:outlineLvl w:val="1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Предоставление земельных участков, находящихся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</w:tr>
      <w:tr w:rsidR="00CE2A52"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2A52" w:rsidRDefault="00CE2A52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60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2A52" w:rsidRDefault="00DA7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Выдача справки в нотариальную контору</w:t>
            </w:r>
          </w:p>
        </w:tc>
      </w:tr>
      <w:tr w:rsidR="00CE2A52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2A52" w:rsidRDefault="00CE2A52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2A52" w:rsidRDefault="00DA7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Выдача выписка из лицевого счета частного жилищного фонда </w:t>
            </w:r>
          </w:p>
        </w:tc>
      </w:tr>
      <w:tr w:rsidR="00CE2A52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2A52" w:rsidRDefault="00CE2A52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E2A52" w:rsidRDefault="00DA72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Выдача справок и выписок из реестра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муниципального имущества муниципального образования.</w:t>
            </w:r>
          </w:p>
        </w:tc>
      </w:tr>
    </w:tbl>
    <w:p w:rsidR="00CE2A52" w:rsidRDefault="00CE2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E2A52" w:rsidRDefault="00CE2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E2A52" w:rsidRDefault="00CE2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E2A52" w:rsidRDefault="00DA729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по общим и правовым вопросам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О.Н. Омельченко</w:t>
      </w:r>
    </w:p>
    <w:p w:rsidR="00CE2A52" w:rsidRDefault="00CE2A52">
      <w:pPr>
        <w:rPr>
          <w:sz w:val="28"/>
          <w:szCs w:val="28"/>
        </w:rPr>
      </w:pPr>
    </w:p>
    <w:p w:rsidR="00CE2A52" w:rsidRDefault="00CE2A52"/>
    <w:sectPr w:rsidR="00CE2A52">
      <w:headerReference w:type="default" r:id="rId8"/>
      <w:pgSz w:w="16838" w:h="11906" w:orient="landscape"/>
      <w:pgMar w:top="1134" w:right="1134" w:bottom="426" w:left="1134" w:header="709" w:footer="0" w:gutter="0"/>
      <w:cols w:space="720"/>
      <w:formProt w:val="0"/>
      <w:titlePg/>
      <w:docGrid w:linePitch="381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A729F">
      <w:pPr>
        <w:spacing w:after="0" w:line="240" w:lineRule="auto"/>
      </w:pPr>
      <w:r>
        <w:separator/>
      </w:r>
    </w:p>
  </w:endnote>
  <w:endnote w:type="continuationSeparator" w:id="0">
    <w:p w:rsidR="00000000" w:rsidRDefault="00DA7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A729F">
      <w:pPr>
        <w:spacing w:after="0" w:line="240" w:lineRule="auto"/>
      </w:pPr>
      <w:r>
        <w:separator/>
      </w:r>
    </w:p>
  </w:footnote>
  <w:footnote w:type="continuationSeparator" w:id="0">
    <w:p w:rsidR="00000000" w:rsidRDefault="00DA7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A52" w:rsidRDefault="00DA729F">
    <w:pPr>
      <w:pStyle w:val="ac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 w:rsidR="00CE2A52" w:rsidRDefault="00CE2A5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D5835"/>
    <w:multiLevelType w:val="multilevel"/>
    <w:tmpl w:val="88F47AF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0C62B1F"/>
    <w:multiLevelType w:val="multilevel"/>
    <w:tmpl w:val="ECE225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A52"/>
    <w:rsid w:val="00CE2A52"/>
    <w:rsid w:val="00DA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796D9-21E5-4577-BA8D-32320CC7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next w:val="a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1D7647"/>
  </w:style>
  <w:style w:type="character" w:styleId="a4">
    <w:name w:val="page number"/>
    <w:basedOn w:val="a0"/>
    <w:qFormat/>
    <w:rsid w:val="001D7647"/>
  </w:style>
  <w:style w:type="character" w:customStyle="1" w:styleId="a5">
    <w:name w:val="Текст выноски Знак"/>
    <w:basedOn w:val="a0"/>
    <w:uiPriority w:val="99"/>
    <w:semiHidden/>
    <w:qFormat/>
    <w:rsid w:val="0007343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OpenSymbol" w:cs="OpenSymbol"/>
    </w:rPr>
  </w:style>
  <w:style w:type="character" w:styleId="a6">
    <w:name w:val="Emphasis"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header"/>
    <w:basedOn w:val="a"/>
    <w:uiPriority w:val="99"/>
    <w:semiHidden/>
    <w:unhideWhenUsed/>
    <w:rsid w:val="001D764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andard">
    <w:name w:val="Standard"/>
    <w:qFormat/>
    <w:rsid w:val="00C51C76"/>
    <w:pPr>
      <w:widowControl w:val="0"/>
      <w:suppressAutoHyphens/>
      <w:spacing w:line="240" w:lineRule="auto"/>
      <w:ind w:firstLine="720"/>
      <w:jc w:val="both"/>
      <w:textAlignment w:val="baseline"/>
    </w:pPr>
    <w:rPr>
      <w:rFonts w:ascii="Arial" w:eastAsia="Times New Roman" w:hAnsi="Arial" w:cs="Arial"/>
      <w:color w:val="00000A"/>
      <w:sz w:val="24"/>
      <w:szCs w:val="24"/>
      <w:lang w:eastAsia="zh-CN"/>
    </w:rPr>
  </w:style>
  <w:style w:type="paragraph" w:styleId="ad">
    <w:name w:val="Balloon Text"/>
    <w:basedOn w:val="a"/>
    <w:uiPriority w:val="99"/>
    <w:semiHidden/>
    <w:unhideWhenUsed/>
    <w:qFormat/>
    <w:rsid w:val="0007343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56303A"/>
    <w:pPr>
      <w:ind w:left="720"/>
      <w:contextualSpacing/>
    </w:p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ConsPlusNormal">
    <w:name w:val="ConsPlusNormal"/>
    <w:qFormat/>
    <w:pPr>
      <w:widowControl w:val="0"/>
      <w:suppressAutoHyphens/>
      <w:spacing w:line="240" w:lineRule="auto"/>
    </w:pPr>
    <w:rPr>
      <w:rFonts w:ascii="Arial" w:eastAsia="Times New Roman" w:hAnsi="Arial" w:cs="Arial"/>
      <w:color w:val="00000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B0BDB-BDFD-4959-9A0F-F97A3867E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4097</TotalTime>
  <Pages>3</Pages>
  <Words>706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n</cp:lastModifiedBy>
  <cp:revision>15</cp:revision>
  <cp:lastPrinted>2015-11-12T07:03:00Z</cp:lastPrinted>
  <dcterms:created xsi:type="dcterms:W3CDTF">2015-09-29T10:59:00Z</dcterms:created>
  <dcterms:modified xsi:type="dcterms:W3CDTF">2016-01-29T07:48:00Z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