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3615" w:rsidRDefault="00CF51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object w:dxaOrig="704" w:dyaOrig="836">
          <v:rect id="rectole0000000000" o:spid="_x0000_i1025" style="width:35pt;height:42pt" o:ole="" o:preferrelative="t" stroked="f">
            <v:imagedata r:id="rId6" o:title=""/>
          </v:rect>
          <o:OLEObject Type="Embed" ProgID="StaticMetafile" ShapeID="rectole0000000000" DrawAspect="Content" ObjectID="_1587281905" r:id="rId7"/>
        </w:object>
      </w:r>
    </w:p>
    <w:p w:rsidR="000F3615" w:rsidRDefault="00CF51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АДМИНИСТРАЦИЯ НОВОТИТАРОВСКОГО</w:t>
      </w:r>
    </w:p>
    <w:p w:rsidR="000F3615" w:rsidRDefault="00CF51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СЕЛЬСКОГО ПОСЕЛЕНИЯ ДИНСКОГО РАЙОНА</w:t>
      </w:r>
    </w:p>
    <w:p w:rsidR="000F3615" w:rsidRDefault="000F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F3615" w:rsidRDefault="00CF51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0F3615" w:rsidRDefault="000F36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F3615" w:rsidRDefault="00CF51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20.04.2018                                                                  </w:t>
      </w:r>
      <w:r w:rsidR="002F2532"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№ 140</w:t>
      </w:r>
    </w:p>
    <w:p w:rsidR="000F3615" w:rsidRDefault="00CF514D">
      <w:pPr>
        <w:suppressAutoHyphens/>
        <w:spacing w:after="0" w:line="32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ст. Новотитаровская</w:t>
      </w:r>
    </w:p>
    <w:p w:rsidR="000F3615" w:rsidRDefault="000F36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F3615" w:rsidRDefault="000F36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F3615" w:rsidRDefault="00CF5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включении в реестр</w:t>
      </w:r>
    </w:p>
    <w:p w:rsidR="000F3615" w:rsidRDefault="00CF5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муниципальной собственности Новотитаровского </w:t>
      </w:r>
    </w:p>
    <w:p w:rsidR="000F3615" w:rsidRDefault="00CF5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сельского поселения Динского района</w:t>
      </w:r>
    </w:p>
    <w:p w:rsidR="000F3615" w:rsidRDefault="00CF5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муниципального имущества</w:t>
      </w:r>
    </w:p>
    <w:p w:rsidR="000F3615" w:rsidRDefault="000F3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F3615" w:rsidRDefault="000F3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F3615" w:rsidRDefault="00CF514D" w:rsidP="002F25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от 06.10.2003 № 131-ФЗ «</w:t>
      </w:r>
      <w:r>
        <w:rPr>
          <w:rFonts w:ascii="Times New Roman" w:eastAsia="Times New Roman" w:hAnsi="Times New Roman" w:cs="Times New Roman"/>
          <w:sz w:val="28"/>
        </w:rPr>
        <w:t>Об общих принципах организации местного самоуправления в Российской Федерации», на основании статей 62, 63 Устава Новотитаровского сельского поселения Динского района, акта приемки законченного строительством объекта приемочной комиссией (ввода в эксплуата</w:t>
      </w:r>
      <w:r>
        <w:rPr>
          <w:rFonts w:ascii="Times New Roman" w:eastAsia="Times New Roman" w:hAnsi="Times New Roman" w:cs="Times New Roman"/>
          <w:sz w:val="28"/>
        </w:rPr>
        <w:t>цию) от 13.04.2018 и в целях усиления контроля за сохранностью и эффективным использованием объектов муниципальной собственности, входящих в муниципальную казну Новотитаровского сельского поселения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Динского района,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0F3615" w:rsidRDefault="00CF514D" w:rsidP="002F2532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Включить в реестр муниципальной собственности (Администрация) Новотитаровского сельского поселения Динского района муниципальное имущество: газопровод высокого и низкого давления и ШРП по ул. Степной Новотитаровского сельского поселения, протяженностью 858</w:t>
      </w:r>
      <w:r>
        <w:rPr>
          <w:rFonts w:ascii="Times New Roman" w:eastAsia="Times New Roman" w:hAnsi="Times New Roman" w:cs="Times New Roman"/>
          <w:sz w:val="28"/>
        </w:rPr>
        <w:t xml:space="preserve"> м., балансовой стоимостью 3 881 103,40 руб. Местонахождение объекта: Динской район, ст. Новотитаровская, ул. </w:t>
      </w:r>
      <w:proofErr w:type="gramStart"/>
      <w:r>
        <w:rPr>
          <w:rFonts w:ascii="Times New Roman" w:eastAsia="Times New Roman" w:hAnsi="Times New Roman" w:cs="Times New Roman"/>
          <w:sz w:val="28"/>
        </w:rPr>
        <w:t>Красноармейская</w:t>
      </w:r>
      <w:proofErr w:type="gramEnd"/>
      <w:r>
        <w:rPr>
          <w:rFonts w:ascii="Times New Roman" w:eastAsia="Times New Roman" w:hAnsi="Times New Roman" w:cs="Times New Roman"/>
          <w:sz w:val="28"/>
        </w:rPr>
        <w:t>, ул. Степная.</w:t>
      </w:r>
    </w:p>
    <w:p w:rsidR="000F3615" w:rsidRDefault="00CF514D" w:rsidP="002F2532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Изъять из оперативного управления администрации Новотитаровского сельского поселения муниципальное имущество, указан</w:t>
      </w:r>
      <w:r>
        <w:rPr>
          <w:rFonts w:ascii="Times New Roman" w:eastAsia="Times New Roman" w:hAnsi="Times New Roman" w:cs="Times New Roman"/>
          <w:sz w:val="28"/>
        </w:rPr>
        <w:t>ное в пункте 1 настоящего постановления.</w:t>
      </w:r>
    </w:p>
    <w:p w:rsidR="000F3615" w:rsidRDefault="00CF514D" w:rsidP="002F2532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Передать муниципальное имущество в муниципальную казну.</w:t>
      </w:r>
    </w:p>
    <w:p w:rsidR="000F3615" w:rsidRDefault="00CF514D" w:rsidP="002F2532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Директору муниципального казенного учреждения «Централизованная бухгалтерия Новотитаровского сельского поселения» (</w:t>
      </w:r>
      <w:proofErr w:type="spellStart"/>
      <w:r>
        <w:rPr>
          <w:rFonts w:ascii="Times New Roman" w:eastAsia="Times New Roman" w:hAnsi="Times New Roman" w:cs="Times New Roman"/>
          <w:sz w:val="28"/>
        </w:rPr>
        <w:t>Луговская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>) принять к учету муниципальное иму</w:t>
      </w:r>
      <w:r>
        <w:rPr>
          <w:rFonts w:ascii="Times New Roman" w:eastAsia="Times New Roman" w:hAnsi="Times New Roman" w:cs="Times New Roman"/>
          <w:sz w:val="28"/>
        </w:rPr>
        <w:t>щество.</w:t>
      </w:r>
    </w:p>
    <w:p w:rsidR="000F3615" w:rsidRDefault="00CF514D" w:rsidP="002F2532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Специалисту 1 категории финансово-экономического отдела (</w:t>
      </w:r>
      <w:proofErr w:type="spellStart"/>
      <w:r>
        <w:rPr>
          <w:rFonts w:ascii="Times New Roman" w:eastAsia="Times New Roman" w:hAnsi="Times New Roman" w:cs="Times New Roman"/>
          <w:sz w:val="28"/>
        </w:rPr>
        <w:t>Грекова</w:t>
      </w:r>
      <w:proofErr w:type="spellEnd"/>
      <w:r>
        <w:rPr>
          <w:rFonts w:ascii="Times New Roman" w:eastAsia="Times New Roman" w:hAnsi="Times New Roman" w:cs="Times New Roman"/>
          <w:sz w:val="28"/>
        </w:rPr>
        <w:t>) внести изменения в раздел реестра (Казна) муниципальной собственности Новотитаровского сельского поселения Динского района.</w:t>
      </w:r>
    </w:p>
    <w:p w:rsidR="000F3615" w:rsidRDefault="000F3615" w:rsidP="002F253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0F3615" w:rsidRDefault="00CF514D" w:rsidP="002F2532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оставляю</w:t>
      </w:r>
      <w:r>
        <w:rPr>
          <w:rFonts w:ascii="Times New Roman" w:eastAsia="Times New Roman" w:hAnsi="Times New Roman" w:cs="Times New Roman"/>
          <w:sz w:val="28"/>
        </w:rPr>
        <w:t xml:space="preserve"> за собой.</w:t>
      </w:r>
    </w:p>
    <w:p w:rsidR="000F3615" w:rsidRDefault="000F3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F3615" w:rsidRDefault="000F3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F3615" w:rsidRDefault="000F3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F3615" w:rsidRDefault="00CF5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Новотитаровского </w:t>
      </w:r>
    </w:p>
    <w:p w:rsidR="000F3615" w:rsidRDefault="00CF5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2F2532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С. К.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</w:p>
    <w:sectPr w:rsidR="000F3615" w:rsidSect="00CF514D">
      <w:pgSz w:w="11906" w:h="16838"/>
      <w:pgMar w:top="568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17D2C"/>
    <w:multiLevelType w:val="multilevel"/>
    <w:tmpl w:val="A17201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6F6071"/>
    <w:multiLevelType w:val="hybridMultilevel"/>
    <w:tmpl w:val="46FC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40BFE"/>
    <w:multiLevelType w:val="multilevel"/>
    <w:tmpl w:val="604464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3615"/>
    <w:rsid w:val="000F3615"/>
    <w:rsid w:val="002F2532"/>
    <w:rsid w:val="00C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3</cp:revision>
  <dcterms:created xsi:type="dcterms:W3CDTF">2018-05-08T05:57:00Z</dcterms:created>
  <dcterms:modified xsi:type="dcterms:W3CDTF">2018-05-08T07:52:00Z</dcterms:modified>
</cp:coreProperties>
</file>