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02" w:rsidRDefault="00B0669D" w:rsidP="00B06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9" w:dyaOrig="849">
          <v:rect id="rectole0000000000" o:spid="_x0000_i1025" style="width:35.5pt;height:42.5pt" o:ole="" o:preferrelative="t" stroked="f">
            <v:imagedata r:id="rId6" o:title=""/>
          </v:rect>
          <o:OLEObject Type="Embed" ProgID="StaticMetafile" ShapeID="rectole0000000000" DrawAspect="Content" ObjectID="_1597063685" r:id="rId7"/>
        </w:object>
      </w:r>
    </w:p>
    <w:p w:rsidR="00323902" w:rsidRDefault="00B06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323902" w:rsidRDefault="00B06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B06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323902" w:rsidRDefault="00323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23902" w:rsidRDefault="00B066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27.08.2018                                                        </w:t>
      </w:r>
      <w:r w:rsidR="001B2396">
        <w:rPr>
          <w:rFonts w:ascii="Times New Roman" w:eastAsia="Times New Roman" w:hAnsi="Times New Roman" w:cs="Times New Roman"/>
          <w:sz w:val="28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                        № 339</w:t>
      </w:r>
    </w:p>
    <w:p w:rsidR="00323902" w:rsidRDefault="00B0669D">
      <w:pPr>
        <w:spacing w:after="0" w:line="32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8"/>
      </w:tblGrid>
      <w:tr w:rsidR="00323902" w:rsidTr="00B0669D">
        <w:trPr>
          <w:trHeight w:val="1"/>
        </w:trPr>
        <w:tc>
          <w:tcPr>
            <w:tcW w:w="7688" w:type="dxa"/>
            <w:shd w:val="clear" w:color="000000" w:fill="FFFFFF"/>
            <w:tcMar>
              <w:left w:w="108" w:type="dxa"/>
              <w:right w:w="108" w:type="dxa"/>
            </w:tcMar>
          </w:tcPr>
          <w:p w:rsidR="00323902" w:rsidRPr="00B0669D" w:rsidRDefault="0032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3902" w:rsidRDefault="00B0669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 внесении изменений в постановление администрации Новотитаровского сельского поселения Динского района от 29.09.2016 № 756 «О передаче муниципального имущества Новотитаровского сельского поселения Динского района в хозяйственное ведение» </w:t>
            </w:r>
          </w:p>
          <w:p w:rsidR="00323902" w:rsidRDefault="00323902">
            <w:pPr>
              <w:spacing w:after="0" w:line="240" w:lineRule="auto"/>
              <w:jc w:val="center"/>
            </w:pPr>
          </w:p>
        </w:tc>
      </w:tr>
    </w:tbl>
    <w:p w:rsidR="00323902" w:rsidRPr="00B0669D" w:rsidRDefault="00323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3902" w:rsidRPr="00B0669D" w:rsidRDefault="00323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3902" w:rsidRPr="00B0669D" w:rsidRDefault="00B0669D" w:rsidP="00B0669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0669D">
        <w:rPr>
          <w:rFonts w:ascii="Times New Roman" w:eastAsia="Times New Roman" w:hAnsi="Times New Roman" w:cs="Times New Roman"/>
          <w:sz w:val="28"/>
        </w:rPr>
        <w:t>В целях осуществления полномочий администрацией Новотитаровского сельского поселения Динского района в области коммунально-бытового обслуживания населения, оптимизации использования финансовых и материальных ресурсов, направляемых на содержание систем теплоснабжения и водоснабжения, проведения единой технической и экономической политики развития коммунальной инфраструктуры поселения, повышения эффективности использования имущества, находящегося в муниципальной собственности Новотитаровского сельского поселения Динского района, в соответствии с Гражданским кодексом РФ, Федеральным законом от</w:t>
      </w:r>
      <w:proofErr w:type="gramEnd"/>
      <w:r w:rsidRPr="00B0669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B0669D">
        <w:rPr>
          <w:rFonts w:ascii="Times New Roman" w:eastAsia="Times New Roman" w:hAnsi="Times New Roman" w:cs="Times New Roman"/>
          <w:sz w:val="28"/>
        </w:rPr>
        <w:t>06.10.2003 131-ФЗ «Об общих принципах организации местного самоуправления РФ», Федеральным законом от 14.11.2002 №161-ФЗ «О государственных и муниципальных унитарных предприятиях», Решением Совета Новотитаровского сельского поселения Динского района от 22.12.2011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района», Решением Совета Новотитаровского сельского поселения Динского  района от 18.07.2018 № 234-56/03 «О</w:t>
      </w:r>
      <w:proofErr w:type="gramEnd"/>
      <w:r w:rsidRPr="00B0669D">
        <w:rPr>
          <w:rFonts w:ascii="Times New Roman" w:eastAsia="Times New Roman" w:hAnsi="Times New Roman" w:cs="Times New Roman"/>
          <w:sz w:val="28"/>
        </w:rPr>
        <w:t xml:space="preserve"> согласовании </w:t>
      </w:r>
      <w:r w:rsidRPr="00B0669D">
        <w:rPr>
          <w:rFonts w:ascii="Times New Roman" w:eastAsia="Times New Roman" w:hAnsi="Times New Roman" w:cs="Times New Roman"/>
          <w:color w:val="000000"/>
          <w:sz w:val="28"/>
        </w:rPr>
        <w:t xml:space="preserve">возврата в казну </w:t>
      </w:r>
      <w:r w:rsidRPr="00B0669D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неисправного оборудования центральных сетей теплоснабжения», Уставом Новотитаровского сельского поселения Динского района, </w:t>
      </w:r>
      <w:proofErr w:type="gramStart"/>
      <w:r w:rsidRPr="00B0669D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B0669D"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323902" w:rsidRDefault="00B0669D" w:rsidP="00B0669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Внести в постановление администрации Новотитаровского сельского поселения Динского района от 29.09.2016 № 756 «О передаче муниципального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>имущества Новотитаровского сельского поселения Динского района в хозяйственное ведение» следующие изменения:</w:t>
      </w:r>
    </w:p>
    <w:p w:rsidR="00323902" w:rsidRDefault="00B0669D" w:rsidP="00B0669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проведения ремонта неисправного оборудования центральных сетей теплоснабжения вернуть в казну Новотитаровского сельского поселения Динского района муниципальное имущество, закрепленное за муниципальным унитарным предприятием Новотитаровского сельского поселения на праве хозяйственного ведения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перечня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323902" w:rsidRDefault="00B0669D" w:rsidP="00B0669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Директору муниципального казенного учреждения «Централизованная бухгалтерия» Новотитаровского сельского поселения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поставить на баланс муниципальной казны Новотитаровского сельского поселения имущество, принятое от муниципального унитарного предприятия «Коммунальник» Новотитаровского сельского поселения (Приложение). </w:t>
      </w:r>
    </w:p>
    <w:p w:rsidR="00323902" w:rsidRDefault="00B0669D" w:rsidP="00B0669D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администрации Новотитаровского сельского поселения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изменения в реестр муниципальной собственности Новотитаровского сельского поселения Динского района.</w:t>
      </w:r>
    </w:p>
    <w:p w:rsidR="00323902" w:rsidRPr="00B0669D" w:rsidRDefault="00B0669D" w:rsidP="00B0669D">
      <w:pPr>
        <w:pStyle w:val="a3"/>
        <w:numPr>
          <w:ilvl w:val="0"/>
          <w:numId w:val="2"/>
        </w:numPr>
        <w:tabs>
          <w:tab w:val="left" w:pos="993"/>
          <w:tab w:val="left" w:pos="106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0669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Настоящее постановление разместить на официальном сайте администрации Новотитаровского сельского поселения Динского района - </w:t>
      </w:r>
      <w:hyperlink r:id="rId8">
        <w:r w:rsidRPr="00B0669D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www.novotitarovskaya.info</w:t>
        </w:r>
      </w:hyperlink>
      <w:r w:rsidRPr="00B0669D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23902" w:rsidRPr="00B0669D" w:rsidRDefault="00B0669D" w:rsidP="00B0669D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0669D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B0669D"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323902" w:rsidRPr="00B0669D" w:rsidRDefault="00B0669D" w:rsidP="00B0669D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0669D">
        <w:rPr>
          <w:rFonts w:ascii="Times New Roman" w:eastAsia="Times New Roman" w:hAnsi="Times New Roman" w:cs="Times New Roman"/>
          <w:sz w:val="28"/>
        </w:rPr>
        <w:t xml:space="preserve">Настоящее постановление вступает в силу со дня его подписания. </w:t>
      </w: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B066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323902" w:rsidRDefault="00B066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3902" w:rsidRDefault="00B0669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323902" w:rsidRDefault="00B0669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323902" w:rsidRDefault="00B0669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 поселения Динского района</w:t>
      </w:r>
    </w:p>
    <w:p w:rsidR="00323902" w:rsidRDefault="00B0669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27.08.2018 № 339</w:t>
      </w:r>
    </w:p>
    <w:p w:rsidR="00323902" w:rsidRDefault="0032390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</w:p>
    <w:p w:rsidR="00323902" w:rsidRDefault="00B06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имущества, принимаемого от муниципального унитарного предприятия «Коммунальник» Новотитаровского сельского поселения (неисправного оборудования центральных сетей теплоснабжения для возврата в казну Новотитаровского сельского поселения Динского района)</w:t>
      </w:r>
    </w:p>
    <w:p w:rsidR="00323902" w:rsidRDefault="00323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4289"/>
        <w:gridCol w:w="2066"/>
        <w:gridCol w:w="2322"/>
      </w:tblGrid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</w:p>
          <w:p w:rsidR="00323902" w:rsidRDefault="00323902">
            <w:pPr>
              <w:spacing w:after="0" w:line="240" w:lineRule="auto"/>
              <w:jc w:val="center"/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Полное наименование предприятия, балансодержателя имущества, наименование имущества</w:t>
            </w:r>
          </w:p>
          <w:p w:rsidR="00323902" w:rsidRDefault="00323902">
            <w:pPr>
              <w:spacing w:after="0" w:line="240" w:lineRule="auto"/>
              <w:jc w:val="center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 ввода в эксплуатацию</w:t>
            </w:r>
          </w:p>
          <w:p w:rsidR="00323902" w:rsidRDefault="00323902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Балансовая стоимость, в руб.</w:t>
            </w:r>
          </w:p>
          <w:p w:rsidR="00323902" w:rsidRDefault="00323902">
            <w:pPr>
              <w:spacing w:after="0" w:line="240" w:lineRule="auto"/>
              <w:jc w:val="center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Дымовая труба (котельная 24)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1981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225,00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Дымовая труба (котельная 24)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1981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225,00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Котел КС-1 (котельная 24)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2004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90 003,00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69D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Дымовая труба 20 м </w:t>
            </w:r>
          </w:p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(котельная 25)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1983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1 600,00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Емкость 10м3 (котельная 25)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1994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1 200,00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69D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Котел «Энергия» </w:t>
            </w:r>
          </w:p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(котельная 25)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1976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3 845,00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Дымовая труба (котельная 21)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1986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525,00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69D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Котел «Универсал» </w:t>
            </w:r>
          </w:p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(котельная 21)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1986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14 013,00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69D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Котел «Универсал» </w:t>
            </w:r>
          </w:p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(котельная 21)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1986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14 013,00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69D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Котел «Универсал» </w:t>
            </w:r>
          </w:p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(котельная 21)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1986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14 013,00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Котел КС-1 (котельная 21)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2005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52 453,00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Теплотрасса (к СОШ 29) 220м однотрубная (котельная 21)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2008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367 576,27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69D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Теплотрасса 1912м </w:t>
            </w:r>
          </w:p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(котельная 21)</w:t>
            </w:r>
          </w:p>
          <w:p w:rsidR="00323902" w:rsidRDefault="00323902" w:rsidP="00B0669D">
            <w:pPr>
              <w:spacing w:after="0" w:line="240" w:lineRule="auto"/>
            </w:pPr>
          </w:p>
          <w:p w:rsidR="00B0669D" w:rsidRDefault="00B0669D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1986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1 000,31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Теплотрасса 179м (котельная 21)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1993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5 226,00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Теплотрасса 93м (котельная 21)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1993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36 516,00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Узел учета расхода газа (котельная 21)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2008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311 225,00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Горелка ПНГ-2 (котельная 22)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25 000,00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Горелка ПНГ-2 (котельная 22)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25 000,00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Дымовая труба (котельная 22)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2 134,00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Насос циркуляционный (котельная 22)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1978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5 577,00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69D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Модульная контейнерная котельная мощностью 0,6 МВт, теплотрасса диаметром 100м протяженностью 714м.п.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(Краснодарский край, Динской район, ст. Новотитаровская, </w:t>
            </w:r>
            <w:proofErr w:type="gramEnd"/>
          </w:p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ул. Ленина 188а)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2012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5 592 913,39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Газоходы и газопровод внутренний (котельная 27)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2004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35 000,00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Дымовая труба (котельная 27)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30 000,00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Котел «Братск-1» (котельная 27)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50 800,00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Котел «Братск-1» (котельная 27)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50 800,00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Котел «Братск-1» (котельная 27)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50 800,00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Котел «Братск-1» (котельная 27)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50 800,00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69D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Оборудование ХВО </w:t>
            </w:r>
          </w:p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(котельная 27)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2010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60 766,51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Узел учета расхода газа (котельная 27)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2008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311 225,00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Горелка ПНГ (котельная 29)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20 833,33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Горелка ПНГ (котельная 29)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20 833,33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Горелка ПНГ-1 в сборе (котельная 29)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2010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45 900,00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Горелка ПНГ-2 (котельная 29)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2006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20 677,97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69D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Дымовая труба 20м </w:t>
            </w:r>
          </w:p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(котельная 29)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1994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1 600,00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69D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100-65-200 </w:t>
            </w:r>
          </w:p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(котельная 29)</w:t>
            </w:r>
          </w:p>
          <w:p w:rsidR="00323902" w:rsidRDefault="00323902" w:rsidP="00B0669D">
            <w:pPr>
              <w:spacing w:after="0" w:line="240" w:lineRule="auto"/>
            </w:pPr>
          </w:p>
          <w:p w:rsidR="00B0669D" w:rsidRDefault="00B0669D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2003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12 610,00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36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Теплотрасса 1697м/трубопровод теплотрассы (котельная 29)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2001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125 416,00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Модульная контейнерная котельная мощностью 1,6 МВт,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Здание, литер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теплотрасса диаметром 100мм. (Краснодарский край, Динской район, ст. Новотитаровская ул. Крайняя, 2 Г)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2001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9 936 219,61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Теплотрасса 32,5м (котельная 30)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2012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278 930,54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Котел ACV (котельная 30)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364 419,50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Котел ACV (котельная 30)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364 419,50</w:t>
            </w:r>
          </w:p>
        </w:tc>
      </w:tr>
      <w:tr w:rsidR="00323902" w:rsidTr="00B0669D">
        <w:trPr>
          <w:trHeight w:val="1"/>
          <w:jc w:val="right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Электрооборудование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КИПиА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(котельная 30)</w:t>
            </w:r>
          </w:p>
          <w:p w:rsidR="00323902" w:rsidRDefault="00323902" w:rsidP="00B0669D">
            <w:pPr>
              <w:spacing w:after="0" w:line="240" w:lineRule="auto"/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 w:rsidP="00B0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2012</w:t>
            </w:r>
          </w:p>
          <w:p w:rsidR="00323902" w:rsidRDefault="00323902" w:rsidP="00B0669D">
            <w:pPr>
              <w:spacing w:after="0" w:line="240" w:lineRule="auto"/>
              <w:jc w:val="center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902" w:rsidRDefault="00B0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542 387,00</w:t>
            </w:r>
          </w:p>
          <w:p w:rsidR="00323902" w:rsidRDefault="00323902">
            <w:pPr>
              <w:spacing w:after="0" w:line="240" w:lineRule="auto"/>
              <w:jc w:val="both"/>
            </w:pPr>
          </w:p>
        </w:tc>
      </w:tr>
    </w:tbl>
    <w:p w:rsidR="00323902" w:rsidRDefault="00323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3902" w:rsidRDefault="00323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3902" w:rsidRDefault="00B0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финансово-</w:t>
      </w:r>
    </w:p>
    <w:p w:rsidR="00323902" w:rsidRDefault="00B0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экономического отдела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А. А. Кожевникова</w:t>
      </w:r>
    </w:p>
    <w:sectPr w:rsidR="00323902" w:rsidSect="00B0669D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57E6"/>
    <w:multiLevelType w:val="multilevel"/>
    <w:tmpl w:val="CB1C7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8F6239"/>
    <w:multiLevelType w:val="hybridMultilevel"/>
    <w:tmpl w:val="F98E7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902"/>
    <w:rsid w:val="001B2396"/>
    <w:rsid w:val="00323902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2018-08-29T12:55:00Z</dcterms:created>
  <dcterms:modified xsi:type="dcterms:W3CDTF">2018-08-29T13:02:00Z</dcterms:modified>
</cp:coreProperties>
</file>