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3C" w:rsidRPr="00714F3C" w:rsidRDefault="00714F3C" w:rsidP="0071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3C" w:rsidRPr="00714F3C" w:rsidRDefault="00714F3C" w:rsidP="00714F3C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714F3C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714F3C" w:rsidRPr="00714F3C" w:rsidRDefault="00714F3C" w:rsidP="00714F3C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714F3C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714F3C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714F3C" w:rsidRPr="00714F3C" w:rsidRDefault="00714F3C" w:rsidP="00714F3C">
      <w:pPr>
        <w:widowControl w:val="0"/>
        <w:autoSpaceDE w:val="0"/>
        <w:autoSpaceDN w:val="0"/>
        <w:spacing w:after="0" w:line="240" w:lineRule="auto"/>
        <w:ind w:left="3060" w:right="3173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714F3C" w:rsidRPr="00714F3C" w:rsidRDefault="00714F3C" w:rsidP="00714F3C">
      <w:pPr>
        <w:widowControl w:val="0"/>
        <w:autoSpaceDE w:val="0"/>
        <w:autoSpaceDN w:val="0"/>
        <w:spacing w:after="0" w:line="240" w:lineRule="auto"/>
        <w:ind w:right="27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714F3C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714F3C" w:rsidRPr="00714F3C" w:rsidRDefault="00714F3C" w:rsidP="00714F3C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714F3C" w:rsidRPr="00714F3C" w:rsidRDefault="00714F3C" w:rsidP="00714F3C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3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06.02.2013                                                                                                        </w:t>
      </w:r>
      <w:r w:rsidRPr="0071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bookmarkStart w:id="0" w:name="_GoBack"/>
      <w:bookmarkEnd w:id="0"/>
      <w:r w:rsidRPr="00714F3C">
        <w:rPr>
          <w:rFonts w:ascii="Times New Roman" w:eastAsia="Times New Roman" w:hAnsi="Times New Roman" w:cs="Times New Roman"/>
          <w:sz w:val="28"/>
          <w:szCs w:val="28"/>
          <w:lang w:eastAsia="ru-RU"/>
        </w:rPr>
        <w:t>-41/02</w:t>
      </w:r>
    </w:p>
    <w:p w:rsidR="00714F3C" w:rsidRPr="00714F3C" w:rsidRDefault="00714F3C" w:rsidP="00714F3C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14F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714F3C" w:rsidRPr="00714F3C" w:rsidRDefault="00714F3C" w:rsidP="00714F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8D5" w:rsidRDefault="008858D5" w:rsidP="00FC31F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</w:pPr>
    </w:p>
    <w:p w:rsidR="008858D5" w:rsidRDefault="008858D5" w:rsidP="00FC31F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</w:pPr>
    </w:p>
    <w:p w:rsidR="00FC31FC" w:rsidRDefault="00FC31FC" w:rsidP="00FC31F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-8"/>
          <w:kern w:val="1"/>
          <w:sz w:val="28"/>
          <w:szCs w:val="28"/>
        </w:rPr>
      </w:pPr>
      <w:r w:rsidRPr="00CD6B44"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  <w:t xml:space="preserve">Об утверждении Положения об оплате труда </w:t>
      </w:r>
      <w:r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должности не отнесенные к выборным муниципальным должностям и должностям муниципальной службы</w:t>
      </w:r>
      <w:r w:rsidRPr="00CD6B44">
        <w:rPr>
          <w:rFonts w:ascii="Times New Roman" w:eastAsia="Andale Sans UI" w:hAnsi="Times New Roman" w:cs="Times New Roman"/>
          <w:b/>
          <w:spacing w:val="-8"/>
          <w:kern w:val="1"/>
          <w:sz w:val="28"/>
          <w:szCs w:val="28"/>
        </w:rPr>
        <w:t xml:space="preserve"> </w:t>
      </w:r>
    </w:p>
    <w:p w:rsidR="00FC31FC" w:rsidRDefault="00FC31FC" w:rsidP="00FC31F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-8"/>
          <w:kern w:val="1"/>
          <w:sz w:val="28"/>
          <w:szCs w:val="28"/>
        </w:rPr>
      </w:pPr>
    </w:p>
    <w:p w:rsidR="00FC31FC" w:rsidRPr="00CD6B44" w:rsidRDefault="00FC31FC" w:rsidP="00FC31F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</w:pPr>
    </w:p>
    <w:p w:rsidR="00FC31FC" w:rsidRPr="00CD6B44" w:rsidRDefault="00FC31FC" w:rsidP="00FC31F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FC31FC" w:rsidRPr="00CD6B44" w:rsidRDefault="00FC31FC" w:rsidP="00FC31F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В соответствии со статьей 22 Федерального закона от 02 марта 2007 г. № 25-ФЗ «О муниципальной службе в Российской Федерации», статьей 20 Закона Краснодарского края от 08 июня 2007 г. № 1244-КЗ «О муниципальной службе в Краснодарском крае», с Уставом Новотитаровского сельского поселения Совет Новотитаровского сельского поселения р е ш и л:</w:t>
      </w:r>
    </w:p>
    <w:p w:rsidR="00FC31FC" w:rsidRPr="00CD6B44" w:rsidRDefault="00FC31FC" w:rsidP="00FC31FC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bCs/>
          <w:color w:val="000000"/>
          <w:spacing w:val="-8"/>
          <w:kern w:val="1"/>
          <w:sz w:val="28"/>
          <w:szCs w:val="28"/>
        </w:rPr>
      </w:pPr>
      <w:r w:rsidRPr="00CD6B44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1.Утвердить Положение </w:t>
      </w:r>
      <w:r w:rsidR="008858D5" w:rsidRPr="008858D5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должности не отнесенные к выборным муниципальным должностям и должностям муниципальной службы</w:t>
      </w:r>
      <w:r w:rsidR="008858D5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 (Приложение).</w:t>
      </w:r>
    </w:p>
    <w:p w:rsidR="00FC31FC" w:rsidRPr="00CD6B44" w:rsidRDefault="00FC31FC" w:rsidP="00FC31FC">
      <w:pPr>
        <w:widowControl w:val="0"/>
        <w:tabs>
          <w:tab w:val="left" w:pos="540"/>
        </w:tabs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2. Финансирование расходов, связанных с реализацией настоящего решения, осуществлять в пределах средств, предусмотренных в бюджете поселения  на соответствующий год для обеспечения деятельности органов местного самоуправления Новотитаровского сельского поселения Динского района.</w:t>
      </w:r>
    </w:p>
    <w:p w:rsidR="00FC31FC" w:rsidRPr="00CD6B44" w:rsidRDefault="00FC31FC" w:rsidP="00FC31FC">
      <w:pPr>
        <w:widowControl w:val="0"/>
        <w:tabs>
          <w:tab w:val="left" w:pos="540"/>
        </w:tabs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3. </w:t>
      </w:r>
      <w:r w:rsidRPr="00CD6B44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 xml:space="preserve">Решение Совета Новотитаровского сельского поселения от </w:t>
      </w:r>
      <w:r w:rsidR="008858D5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>09 декабря 2009 года № 23-05/02</w:t>
      </w:r>
      <w:r w:rsidRPr="00CD6B44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 xml:space="preserve"> «Об утверждении Положения </w:t>
      </w:r>
      <w:r w:rsidR="008858D5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>о порядке выплаты премии по итогам работы лицам, замещающим муниципальные должности и муниципальным служащим Новотитаровского сельского поселения Динского района</w:t>
      </w: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» признать утратившим силу.</w:t>
      </w:r>
    </w:p>
    <w:p w:rsidR="00FC31FC" w:rsidRPr="00CD6B44" w:rsidRDefault="00FC31FC" w:rsidP="00FC31FC">
      <w:pPr>
        <w:widowControl w:val="0"/>
        <w:tabs>
          <w:tab w:val="left" w:pos="540"/>
        </w:tabs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4. Главе Новотитаровского сельского поселения  привести правовые акты администрации Новотитаровского сельского поселения Динского района в соответствие с настоящим решением.</w:t>
      </w:r>
    </w:p>
    <w:p w:rsidR="00FC31FC" w:rsidRPr="00CD6B44" w:rsidRDefault="00FC31FC" w:rsidP="00FC31FC">
      <w:pPr>
        <w:widowControl w:val="0"/>
        <w:tabs>
          <w:tab w:val="left" w:pos="540"/>
        </w:tabs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 w:rsidRPr="00CD6B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5. Контроль за исполнением настоящего решения возложить на комиссию </w:t>
      </w:r>
      <w:r w:rsidRPr="00CD6B44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по бюджету и социально-экономическому развитию Совета Новотитаровского </w:t>
      </w:r>
      <w:r w:rsidRPr="00CD6B44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lastRenderedPageBreak/>
        <w:t>сельского поселения (</w:t>
      </w:r>
      <w:proofErr w:type="spellStart"/>
      <w:r w:rsidRPr="00CD6B44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Бычек</w:t>
      </w:r>
      <w:proofErr w:type="spellEnd"/>
      <w:r w:rsidRPr="00CD6B44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) и администрацию Новотитаровского сельского поселения Динского района.</w:t>
      </w: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 </w:t>
      </w:r>
    </w:p>
    <w:p w:rsidR="00FC31FC" w:rsidRPr="00CD6B44" w:rsidRDefault="00FC31FC" w:rsidP="00FC31FC">
      <w:pPr>
        <w:widowControl w:val="0"/>
        <w:tabs>
          <w:tab w:val="left" w:pos="540"/>
        </w:tabs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6. Настоящее решение вступает в силу со дня его официального </w:t>
      </w:r>
      <w:r w:rsidR="008858D5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обнародования </w:t>
      </w: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и распространяется на правоотношения, возникшие с 1 января 201</w:t>
      </w:r>
      <w:r w:rsidR="008858D5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3</w:t>
      </w: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 года.</w:t>
      </w:r>
    </w:p>
    <w:p w:rsidR="00FC31FC" w:rsidRDefault="00FC31FC" w:rsidP="00FC31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8858D5" w:rsidRDefault="008858D5" w:rsidP="00FC31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8858D5" w:rsidRPr="00CD6B44" w:rsidRDefault="008858D5" w:rsidP="00FC31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FC31FC" w:rsidRDefault="008858D5" w:rsidP="00FC31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Председатель совета </w:t>
      </w:r>
    </w:p>
    <w:p w:rsidR="008858D5" w:rsidRPr="00CD6B44" w:rsidRDefault="008858D5" w:rsidP="00FC31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Новотитаровского сельского поселения                                                       Ю.Ю. Глотов</w:t>
      </w:r>
    </w:p>
    <w:p w:rsidR="008858D5" w:rsidRDefault="008858D5" w:rsidP="00FC31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8858D5" w:rsidRDefault="008858D5" w:rsidP="00FC31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8858D5" w:rsidRDefault="008858D5" w:rsidP="00FC31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FC31FC" w:rsidRPr="00CD6B44" w:rsidRDefault="00FC31FC" w:rsidP="00FC31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Глава Новотитаровского </w:t>
      </w:r>
    </w:p>
    <w:p w:rsidR="00FC31FC" w:rsidRPr="00CD6B44" w:rsidRDefault="00FC31FC" w:rsidP="00FC31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сельского поселения                                                                                         С.К. Кошман</w:t>
      </w:r>
    </w:p>
    <w:p w:rsidR="00FC31FC" w:rsidRDefault="00FC31FC" w:rsidP="00FC31FC">
      <w:pPr>
        <w:widowControl w:val="0"/>
        <w:suppressAutoHyphens/>
        <w:spacing w:after="0" w:line="240" w:lineRule="auto"/>
        <w:ind w:left="4248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596D" w:rsidRDefault="00BA596D"/>
    <w:sectPr w:rsidR="00BA596D" w:rsidSect="00BF0394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EC" w:rsidRDefault="005C55EC" w:rsidP="00BF0394">
      <w:pPr>
        <w:spacing w:after="0" w:line="240" w:lineRule="auto"/>
      </w:pPr>
      <w:r>
        <w:separator/>
      </w:r>
    </w:p>
  </w:endnote>
  <w:endnote w:type="continuationSeparator" w:id="0">
    <w:p w:rsidR="005C55EC" w:rsidRDefault="005C55EC" w:rsidP="00BF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EC" w:rsidRDefault="005C55EC" w:rsidP="00BF0394">
      <w:pPr>
        <w:spacing w:after="0" w:line="240" w:lineRule="auto"/>
      </w:pPr>
      <w:r>
        <w:separator/>
      </w:r>
    </w:p>
  </w:footnote>
  <w:footnote w:type="continuationSeparator" w:id="0">
    <w:p w:rsidR="005C55EC" w:rsidRDefault="005C55EC" w:rsidP="00BF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724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0394" w:rsidRPr="00BF0394" w:rsidRDefault="00BF039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03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03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03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4F3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03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0394" w:rsidRDefault="00BF03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FC"/>
    <w:rsid w:val="000440A5"/>
    <w:rsid w:val="005C55EC"/>
    <w:rsid w:val="00714F3C"/>
    <w:rsid w:val="008858D5"/>
    <w:rsid w:val="00BA596D"/>
    <w:rsid w:val="00BF0394"/>
    <w:rsid w:val="00FC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394"/>
  </w:style>
  <w:style w:type="paragraph" w:styleId="a5">
    <w:name w:val="footer"/>
    <w:basedOn w:val="a"/>
    <w:link w:val="a6"/>
    <w:uiPriority w:val="99"/>
    <w:unhideWhenUsed/>
    <w:rsid w:val="00BF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394"/>
  </w:style>
  <w:style w:type="paragraph" w:styleId="a7">
    <w:name w:val="Balloon Text"/>
    <w:basedOn w:val="a"/>
    <w:link w:val="a8"/>
    <w:uiPriority w:val="99"/>
    <w:semiHidden/>
    <w:unhideWhenUsed/>
    <w:rsid w:val="0071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394"/>
  </w:style>
  <w:style w:type="paragraph" w:styleId="a5">
    <w:name w:val="footer"/>
    <w:basedOn w:val="a"/>
    <w:link w:val="a6"/>
    <w:uiPriority w:val="99"/>
    <w:unhideWhenUsed/>
    <w:rsid w:val="00BF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394"/>
  </w:style>
  <w:style w:type="paragraph" w:styleId="a7">
    <w:name w:val="Balloon Text"/>
    <w:basedOn w:val="a"/>
    <w:link w:val="a8"/>
    <w:uiPriority w:val="99"/>
    <w:semiHidden/>
    <w:unhideWhenUsed/>
    <w:rsid w:val="0071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cp:lastPrinted>2014-07-08T10:55:00Z</cp:lastPrinted>
  <dcterms:created xsi:type="dcterms:W3CDTF">2014-07-07T13:00:00Z</dcterms:created>
  <dcterms:modified xsi:type="dcterms:W3CDTF">2014-07-09T06:00:00Z</dcterms:modified>
</cp:coreProperties>
</file>